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4B" w:rsidRPr="0030340A" w:rsidRDefault="00385A4B" w:rsidP="00C11D20">
      <w:pPr>
        <w:jc w:val="right"/>
        <w:rPr>
          <w:rFonts w:ascii="Tahoma" w:hAnsi="Tahoma" w:cs="Tahoma"/>
          <w:b/>
          <w:iCs/>
          <w:shadow/>
          <w:sz w:val="20"/>
          <w:szCs w:val="20"/>
        </w:rPr>
      </w:pPr>
      <w:r>
        <w:rPr>
          <w:rFonts w:ascii="Tahoma" w:hAnsi="Tahoma" w:cs="Tahoma"/>
          <w:b/>
          <w:iCs/>
          <w:shadow/>
          <w:sz w:val="20"/>
          <w:szCs w:val="20"/>
        </w:rPr>
      </w:r>
      <w:r>
        <w:rPr>
          <w:rFonts w:ascii="Tahoma" w:hAnsi="Tahoma" w:cs="Tahoma"/>
          <w:b/>
          <w:iCs/>
          <w:shadow/>
          <w:sz w:val="20"/>
          <w:szCs w:val="20"/>
        </w:rPr>
        <w:pict>
          <v:roundrect id="_x0000_s1027" style="width:79.35pt;height:19.85pt;mso-position-horizontal-relative:char;mso-position-vertical-relative:line" arcsize="10923f" strokeweight=".5pt">
            <v:shadow on="t"/>
            <v:textbox style="mso-next-textbox:#_x0000_s1027">
              <w:txbxContent>
                <w:p w:rsidR="00385A4B" w:rsidRPr="00654B07" w:rsidRDefault="00385A4B" w:rsidP="00C11D20">
                  <w:pPr>
                    <w:ind w:left="-57" w:right="-57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IN-LISTACONTROL</w:t>
                  </w:r>
                </w:p>
              </w:txbxContent>
            </v:textbox>
            <w10:anchorlock/>
          </v:roundrect>
        </w:pict>
      </w:r>
    </w:p>
    <w:p w:rsidR="00385A4B" w:rsidRDefault="00385A4B" w:rsidP="00385A4B">
      <w:pPr>
        <w:spacing w:after="0"/>
        <w:rPr>
          <w:rFonts w:ascii="Tahoma" w:hAnsi="Tahoma" w:cs="Tahoma"/>
          <w:b/>
          <w:iCs/>
          <w:shadow/>
          <w:sz w:val="32"/>
          <w:szCs w:val="36"/>
        </w:rPr>
      </w:pPr>
      <w:r>
        <w:rPr>
          <w:rFonts w:ascii="Tahoma" w:hAnsi="Tahoma" w:cs="Tahoma"/>
          <w:b/>
          <w:iCs/>
          <w:shadow/>
          <w:sz w:val="32"/>
          <w:szCs w:val="36"/>
        </w:rPr>
        <w:t>LISTA DE CONTROL</w:t>
      </w:r>
    </w:p>
    <w:p w:rsidR="00385A4B" w:rsidRPr="00385A4B" w:rsidRDefault="00385A4B" w:rsidP="00385A4B">
      <w:pPr>
        <w:spacing w:after="0"/>
        <w:rPr>
          <w:rFonts w:ascii="Tahoma" w:hAnsi="Tahoma" w:cs="Tahoma"/>
          <w:b/>
          <w:i/>
          <w:iCs/>
          <w:shadow/>
          <w:sz w:val="28"/>
          <w:szCs w:val="36"/>
        </w:rPr>
      </w:pPr>
      <w:r w:rsidRPr="00385A4B">
        <w:rPr>
          <w:rFonts w:ascii="Tahoma" w:hAnsi="Tahoma" w:cs="Tahoma"/>
          <w:b/>
          <w:i/>
          <w:iCs/>
          <w:shadow/>
          <w:sz w:val="28"/>
          <w:szCs w:val="36"/>
        </w:rPr>
        <w:t>C</w:t>
      </w:r>
      <w:r w:rsidR="00BC18B0">
        <w:rPr>
          <w:rFonts w:ascii="Tahoma" w:hAnsi="Tahoma" w:cs="Tahoma"/>
          <w:b/>
          <w:i/>
          <w:iCs/>
          <w:shadow/>
          <w:sz w:val="28"/>
          <w:szCs w:val="36"/>
        </w:rPr>
        <w:t xml:space="preserve">heck </w:t>
      </w:r>
      <w:r w:rsidRPr="00385A4B">
        <w:rPr>
          <w:rFonts w:ascii="Tahoma" w:hAnsi="Tahoma" w:cs="Tahoma"/>
          <w:b/>
          <w:i/>
          <w:iCs/>
          <w:shadow/>
          <w:sz w:val="28"/>
          <w:szCs w:val="36"/>
        </w:rPr>
        <w:t>List</w:t>
      </w:r>
    </w:p>
    <w:p w:rsidR="00385A4B" w:rsidRDefault="00385A4B" w:rsidP="00C11D20">
      <w:pPr>
        <w:jc w:val="center"/>
        <w:rPr>
          <w:rFonts w:ascii="Tahoma" w:hAnsi="Tahoma" w:cs="Tahoma"/>
          <w:iCs/>
          <w:sz w:val="18"/>
          <w:szCs w:val="20"/>
        </w:rPr>
      </w:pPr>
      <w:r>
        <w:rPr>
          <w:rFonts w:ascii="Tahoma" w:hAnsi="Tahoma" w:cs="Tahoma"/>
          <w:iCs/>
          <w:sz w:val="1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84.8pt;height:7.5pt" o:hrpct="0" o:hralign="center" o:hr="t">
            <v:imagedata r:id="rId6" o:title="BD21328_"/>
          </v:shape>
        </w:pict>
      </w:r>
    </w:p>
    <w:p w:rsidR="00385A4B" w:rsidRPr="00D5763F" w:rsidRDefault="00385A4B" w:rsidP="00C11D20">
      <w:pPr>
        <w:jc w:val="center"/>
        <w:rPr>
          <w:rFonts w:ascii="Tahoma" w:hAnsi="Tahoma" w:cs="Tahoma"/>
          <w:iCs/>
          <w:color w:val="800000"/>
          <w:sz w:val="18"/>
          <w:szCs w:val="20"/>
        </w:rPr>
      </w:pPr>
      <w:r>
        <w:rPr>
          <w:rFonts w:ascii="Tahoma" w:hAnsi="Tahoma" w:cs="Tahoma"/>
          <w:iCs/>
          <w:color w:val="800000"/>
          <w:sz w:val="18"/>
          <w:szCs w:val="20"/>
        </w:rPr>
      </w:r>
      <w:r w:rsidR="002D7CD9">
        <w:rPr>
          <w:rFonts w:ascii="Tahoma" w:hAnsi="Tahoma" w:cs="Tahoma"/>
          <w:iCs/>
          <w:color w:val="800000"/>
          <w:sz w:val="18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84.3pt;height:72.95pt;mso-position-horizontal-relative:char;mso-position-vertical-relative:line" strokecolor="maroon" strokeweight="2pt">
            <v:textbox style="mso-next-textbox:#_x0000_s1026" inset="4mm,4mm,4mm,4mm">
              <w:txbxContent>
                <w:p w:rsidR="00385A4B" w:rsidRPr="002D7CD9" w:rsidRDefault="00385A4B" w:rsidP="00385A4B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color w:val="800000"/>
                      <w:sz w:val="20"/>
                      <w:szCs w:val="20"/>
                    </w:rPr>
                  </w:pPr>
                  <w:r w:rsidRPr="00376583">
                    <w:rPr>
                      <w:rFonts w:ascii="Tahoma" w:hAnsi="Tahoma" w:cs="Tahoma"/>
                      <w:iCs/>
                      <w:color w:val="800000"/>
                      <w:sz w:val="20"/>
                      <w:szCs w:val="20"/>
                    </w:rPr>
                    <w:t>Para tu control y el control de la UBP, marca los casilleros de los requisitos que ya completaste.</w:t>
                  </w:r>
                </w:p>
                <w:p w:rsidR="002D7CD9" w:rsidRPr="00BC18B0" w:rsidRDefault="002D7CD9" w:rsidP="002D7CD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27"/>
                    <w:jc w:val="both"/>
                    <w:rPr>
                      <w:rFonts w:ascii="Tahoma" w:hAnsi="Tahoma" w:cs="Tahoma"/>
                      <w:color w:val="800000"/>
                      <w:sz w:val="6"/>
                      <w:szCs w:val="20"/>
                    </w:rPr>
                  </w:pPr>
                </w:p>
                <w:p w:rsidR="00385A4B" w:rsidRPr="00BC18B0" w:rsidRDefault="00385A4B" w:rsidP="00385A4B">
                  <w:pPr>
                    <w:pStyle w:val="Prrafodelista"/>
                    <w:numPr>
                      <w:ilvl w:val="0"/>
                      <w:numId w:val="1"/>
                    </w:num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ahoma" w:hAnsi="Tahoma" w:cs="Tahoma"/>
                      <w:i/>
                      <w:iCs/>
                      <w:color w:val="800000"/>
                      <w:sz w:val="17"/>
                      <w:szCs w:val="17"/>
                      <w:lang w:val="en-US"/>
                    </w:rPr>
                  </w:pPr>
                  <w:r w:rsidRPr="00BC18B0">
                    <w:rPr>
                      <w:rFonts w:ascii="Tahoma" w:hAnsi="Tahoma" w:cs="Tahoma"/>
                      <w:i/>
                      <w:iCs/>
                      <w:color w:val="800000"/>
                      <w:sz w:val="17"/>
                      <w:szCs w:val="17"/>
                      <w:lang w:val="en-US"/>
                    </w:rPr>
                    <w:t>For your control and supervision of the UBP , check the boxes to the requirements already completed</w:t>
                  </w:r>
                  <w:r w:rsidR="00BC18B0" w:rsidRPr="00BC18B0">
                    <w:rPr>
                      <w:rFonts w:ascii="Tahoma" w:hAnsi="Tahoma" w:cs="Tahoma"/>
                      <w:i/>
                      <w:iCs/>
                      <w:color w:val="800000"/>
                      <w:sz w:val="17"/>
                      <w:szCs w:val="17"/>
                      <w:lang w:val="en-US"/>
                    </w:rPr>
                    <w:t>.</w:t>
                  </w:r>
                </w:p>
                <w:p w:rsidR="00385A4B" w:rsidRPr="00385A4B" w:rsidRDefault="00385A4B" w:rsidP="00385A4B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color w:val="800000"/>
                      <w:sz w:val="20"/>
                      <w:szCs w:val="20"/>
                      <w:lang w:val="en-US"/>
                    </w:rPr>
                  </w:pPr>
                </w:p>
                <w:p w:rsidR="00385A4B" w:rsidRDefault="00385A4B" w:rsidP="00C11D20">
                  <w:pPr>
                    <w:pStyle w:val="Textoindependiente2"/>
                    <w:jc w:val="both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:rsidR="00385A4B" w:rsidRDefault="00385A4B" w:rsidP="00C11D20">
                  <w:pPr>
                    <w:pStyle w:val="Textoindependiente2"/>
                    <w:jc w:val="both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:rsidR="00385A4B" w:rsidRDefault="00385A4B" w:rsidP="00C11D20">
                  <w:pPr>
                    <w:pStyle w:val="Textoindependiente2"/>
                    <w:jc w:val="both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:rsidR="00385A4B" w:rsidRDefault="00385A4B" w:rsidP="00C11D20">
                  <w:pPr>
                    <w:pStyle w:val="Textoindependiente2"/>
                    <w:jc w:val="both"/>
                    <w:rPr>
                      <w:rFonts w:ascii="Tahoma" w:hAnsi="Tahoma" w:cs="Tahoma"/>
                      <w:b/>
                      <w:szCs w:val="20"/>
                    </w:rPr>
                  </w:pPr>
                </w:p>
                <w:p w:rsidR="00385A4B" w:rsidRPr="00A73E29" w:rsidRDefault="00385A4B" w:rsidP="00C11D20">
                  <w:pPr>
                    <w:pStyle w:val="Textoindependiente2"/>
                    <w:jc w:val="both"/>
                    <w:rPr>
                      <w:rFonts w:ascii="Tahoma" w:hAnsi="Tahoma" w:cs="Tahoma"/>
                      <w:szCs w:val="20"/>
                    </w:rPr>
                  </w:pPr>
                </w:p>
              </w:txbxContent>
            </v:textbox>
            <w10:wrap type="none"/>
            <w10:anchorlock/>
          </v:shape>
        </w:pict>
      </w:r>
    </w:p>
    <w:tbl>
      <w:tblPr>
        <w:tblW w:w="9723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114"/>
        <w:gridCol w:w="609"/>
      </w:tblGrid>
      <w:tr w:rsidR="00385A4B" w:rsidRPr="00587B3B" w:rsidTr="00587B3B">
        <w:trPr>
          <w:trHeight w:hRule="exact" w:val="628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  <w:t>01. Formulario de Admisión (IN-01)</w:t>
            </w:r>
            <w:r w:rsid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  <w:t>.</w:t>
            </w: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  <w:t xml:space="preserve">   </w:t>
            </w:r>
          </w:p>
          <w:p w:rsidR="002D7CD9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Application Form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(IN-01)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</w:t>
            </w:r>
          </w:p>
          <w:p w:rsidR="002D7CD9" w:rsidRPr="00587B3B" w:rsidRDefault="002D7CD9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Cs/>
                <w:sz w:val="18"/>
                <w:szCs w:val="20"/>
                <w:lang w:val="en-US" w:eastAsia="es-ES"/>
              </w:rPr>
            </w:pPr>
          </w:p>
        </w:tc>
        <w:bookmarkStart w:id="0" w:name="_GoBack"/>
        <w:tc>
          <w:tcPr>
            <w:tcW w:w="567" w:type="dxa"/>
            <w:shd w:val="clear" w:color="auto" w:fill="auto"/>
            <w:vAlign w:val="center"/>
          </w:tcPr>
          <w:p w:rsidR="00385A4B" w:rsidRPr="00587B3B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val="en-US"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587B3B">
              <w:rPr>
                <w:rFonts w:ascii="Tahoma" w:eastAsia="Times New Roman" w:hAnsi="Tahoma" w:cs="Tahoma"/>
                <w:iCs/>
                <w:szCs w:val="20"/>
                <w:lang w:val="en-US"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  <w:bookmarkEnd w:id="1"/>
            <w:bookmarkEnd w:id="0"/>
          </w:p>
        </w:tc>
      </w:tr>
      <w:tr w:rsidR="00385A4B" w:rsidRPr="00587B3B" w:rsidTr="00587B3B">
        <w:trPr>
          <w:trHeight w:hRule="exact" w:val="636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  <w:t>02. Ficha de Alojamiento (IN-02)</w:t>
            </w:r>
            <w:r w:rsid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  <w:t>.</w:t>
            </w:r>
          </w:p>
          <w:p w:rsidR="002D7CD9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Housing Application Form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(IN-02)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587B3B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val="en-US"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7B3B">
              <w:rPr>
                <w:rFonts w:ascii="Tahoma" w:eastAsia="Times New Roman" w:hAnsi="Tahoma" w:cs="Tahoma"/>
                <w:iCs/>
                <w:szCs w:val="20"/>
                <w:lang w:val="en-US"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688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03. Formulario de Información Académica (IN-03)</w:t>
            </w:r>
            <w:r w:rsid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</w:t>
            </w: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 xml:space="preserve"> </w:t>
            </w:r>
          </w:p>
          <w:p w:rsidR="002D7CD9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es-ES"/>
              </w:rPr>
            </w:pP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es-ES"/>
              </w:rPr>
              <w:t xml:space="preserve">      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es-ES"/>
              </w:rPr>
              <w:t>Academic Information Form (IN-03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es-ES"/>
              </w:rPr>
              <w:t>)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680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  <w:t>04. Ficha Médica (IN-04)</w:t>
            </w:r>
            <w:r w:rsidR="00587B3B"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val="en-US" w:eastAsia="es-ES"/>
              </w:rPr>
              <w:t>.</w:t>
            </w:r>
          </w:p>
          <w:p w:rsidR="002D7CD9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Medical Information Form (IN-04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)</w:t>
            </w: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822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05. Dos cartas de recomendación de profesores o directores de carrera de la Universidad o institución de procedencia</w:t>
            </w:r>
            <w:r w:rsid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</w:t>
            </w:r>
          </w:p>
          <w:p w:rsidR="002D7CD9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Two recomendation Letters 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from University M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embers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820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06. Certificado analítico oficial de la universidad o institución de procedencia que contenga el detalle de todas las materias que se cursaron y aprobaron</w:t>
            </w:r>
            <w:r w:rsid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</w:t>
            </w:r>
          </w:p>
          <w:p w:rsidR="002D7CD9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Official transcript of the university of origin containing all cases approved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974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07. Carta del padre o tutor que asuma la responsabilidad financiera del/la alumno/a que participa en el programa de intercambio</w:t>
            </w:r>
            <w:r w:rsid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</w:t>
            </w:r>
          </w:p>
          <w:p w:rsidR="002D7CD9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 </w:t>
            </w:r>
            <w:r w:rsidR="002D7CD9"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A letter of a parent or other party assuming the financial responsibility for the student participating on the program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806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385A4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08. Carta de presentación o ensayo del/la alumno/a en español que describa sus debilidades y fortalezas, y sus razones para realizar el programa de intercambio</w:t>
            </w:r>
            <w:r w:rsid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</w:t>
            </w:r>
          </w:p>
          <w:p w:rsidR="00587B3B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An essay describing student´s academic and personal strengths and weakness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680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09</w:t>
            </w:r>
            <w:r w:rsidR="00385A4B"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 Fotocopia de la primera y segunda página del pasaporte</w:t>
            </w:r>
            <w:r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</w:t>
            </w:r>
          </w:p>
          <w:p w:rsidR="00587B3B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 xml:space="preserve">       Copy of first and second page of passport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  <w:tr w:rsidR="00385A4B" w:rsidRPr="00370A13" w:rsidTr="00587B3B">
        <w:trPr>
          <w:trHeight w:hRule="exact" w:val="828"/>
          <w:tblCellSpacing w:w="14" w:type="dxa"/>
          <w:jc w:val="center"/>
        </w:trPr>
        <w:tc>
          <w:tcPr>
            <w:tcW w:w="9072" w:type="dxa"/>
            <w:shd w:val="clear" w:color="auto" w:fill="C0C0C0"/>
            <w:vAlign w:val="center"/>
          </w:tcPr>
          <w:p w:rsidR="00385A4B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</w:pPr>
            <w:r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10</w:t>
            </w:r>
            <w:r w:rsidR="00385A4B" w:rsidRPr="00587B3B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 Foto del/la postulante (debe pegarse en el encabezado del Formulario de Admisión: IN-01)</w:t>
            </w:r>
            <w:r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es-ES"/>
              </w:rPr>
              <w:t>.</w:t>
            </w:r>
          </w:p>
          <w:p w:rsidR="00587B3B" w:rsidRPr="00587B3B" w:rsidRDefault="00587B3B" w:rsidP="00370A13">
            <w:pPr>
              <w:spacing w:after="0" w:line="240" w:lineRule="auto"/>
              <w:ind w:left="312" w:hanging="312"/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</w:pP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eastAsia="es-ES"/>
              </w:rPr>
              <w:t xml:space="preserve">     </w:t>
            </w:r>
            <w:r w:rsidRPr="00587B3B"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Applicant photo (must be attached on header of Application Form: IN-01)</w:t>
            </w:r>
            <w:r>
              <w:rPr>
                <w:rFonts w:ascii="Tahoma" w:eastAsia="Times New Roman" w:hAnsi="Tahoma" w:cs="Tahoma"/>
                <w:i/>
                <w:iCs/>
                <w:sz w:val="17"/>
                <w:szCs w:val="17"/>
                <w:lang w:val="en-US" w:eastAsia="es-E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5A4B" w:rsidRPr="00370A13" w:rsidRDefault="00385A4B" w:rsidP="00370A13">
            <w:pPr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Cs w:val="20"/>
                <w:lang w:eastAsia="es-ES"/>
              </w:rPr>
            </w:pP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13">
              <w:rPr>
                <w:rFonts w:ascii="Tahoma" w:eastAsia="Times New Roman" w:hAnsi="Tahoma" w:cs="Tahoma"/>
                <w:iCs/>
                <w:szCs w:val="20"/>
                <w:lang w:eastAsia="es-ES"/>
              </w:rPr>
              <w:instrText xml:space="preserve"> FORMCHECKBOX </w:instrText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</w:r>
            <w:r w:rsidRPr="00370A13">
              <w:rPr>
                <w:rFonts w:ascii="Tahoma" w:eastAsia="Times New Roman" w:hAnsi="Tahoma" w:cs="Tahoma"/>
                <w:iCs/>
                <w:sz w:val="20"/>
                <w:szCs w:val="20"/>
                <w:lang w:eastAsia="es-ES"/>
              </w:rPr>
              <w:fldChar w:fldCharType="end"/>
            </w:r>
          </w:p>
        </w:tc>
      </w:tr>
    </w:tbl>
    <w:p w:rsidR="00D51F71" w:rsidRDefault="00C179B6" w:rsidP="00587B3B"/>
    <w:sectPr w:rsidR="00D51F71" w:rsidSect="009C490B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emiSerif">
    <w:charset w:val="00"/>
    <w:family w:val="auto"/>
    <w:pitch w:val="variable"/>
    <w:sig w:usb0="A00000AF" w:usb1="40000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13"/>
      <w:gridCol w:w="3213"/>
      <w:gridCol w:w="3213"/>
    </w:tblGrid>
    <w:tr w:rsidR="00C11D20" w:rsidRPr="00370A13" w:rsidTr="00370A13">
      <w:trPr>
        <w:trHeight w:val="34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  <w:shd w:val="clear" w:color="auto" w:fill="auto"/>
        </w:tcPr>
        <w:p w:rsidR="00C11D20" w:rsidRPr="00370A13" w:rsidRDefault="00C179B6" w:rsidP="00370A13">
          <w:pPr>
            <w:spacing w:after="0" w:line="240" w:lineRule="auto"/>
            <w:jc w:val="right"/>
            <w:rPr>
              <w:rFonts w:ascii="Times New Roman" w:eastAsia="Times New Roman" w:hAnsi="Times New Roman"/>
              <w:sz w:val="14"/>
              <w:szCs w:val="20"/>
              <w:lang w:eastAsia="es-ES"/>
            </w:rPr>
          </w:pPr>
        </w:p>
      </w:tc>
    </w:tr>
    <w:tr w:rsidR="00C11D20" w:rsidRPr="00370A13" w:rsidTr="00370A13">
      <w:trPr>
        <w:trHeight w:val="680"/>
        <w:jc w:val="center"/>
      </w:trPr>
      <w:tc>
        <w:tcPr>
          <w:tcW w:w="3213" w:type="dxa"/>
          <w:tcBorders>
            <w:top w:val="single" w:sz="4" w:space="0" w:color="auto"/>
          </w:tcBorders>
          <w:shd w:val="clear" w:color="auto" w:fill="auto"/>
        </w:tcPr>
        <w:p w:rsidR="00C11D20" w:rsidRPr="00370A13" w:rsidRDefault="00C179B6" w:rsidP="00370A13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en-GB" w:eastAsia="es-ES"/>
            </w:rPr>
          </w:pPr>
        </w:p>
        <w:p w:rsidR="00C11D20" w:rsidRPr="00370A13" w:rsidRDefault="00C179B6" w:rsidP="00370A13">
          <w:pPr>
            <w:spacing w:after="0" w:line="240" w:lineRule="auto"/>
            <w:jc w:val="both"/>
            <w:rPr>
              <w:rFonts w:ascii="Tahoma" w:eastAsia="Times New Roman" w:hAnsi="Tahoma" w:cs="Tahoma"/>
              <w:sz w:val="20"/>
              <w:szCs w:val="20"/>
              <w:lang w:val="en-GB" w:eastAsia="es-ES"/>
            </w:rPr>
          </w:pPr>
        </w:p>
      </w:tc>
      <w:tc>
        <w:tcPr>
          <w:tcW w:w="321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11D20" w:rsidRPr="00370A13" w:rsidRDefault="00C179B6" w:rsidP="00370A13">
          <w:pPr>
            <w:spacing w:after="0" w:line="240" w:lineRule="auto"/>
            <w:jc w:val="center"/>
            <w:rPr>
              <w:rFonts w:ascii="Tahoma" w:eastAsia="Times New Roman" w:hAnsi="Tahoma" w:cs="Tahoma"/>
              <w:caps/>
              <w:sz w:val="16"/>
              <w:szCs w:val="20"/>
              <w:lang w:eastAsia="es-ES"/>
            </w:rPr>
          </w:pPr>
          <w:r w:rsidRPr="00370A13">
            <w:rPr>
              <w:rFonts w:ascii="Tahoma" w:eastAsia="Times New Roman" w:hAnsi="Tahoma" w:cs="Tahoma"/>
              <w:caps/>
              <w:sz w:val="16"/>
              <w:szCs w:val="20"/>
              <w:lang w:eastAsia="es-ES"/>
            </w:rPr>
            <w:t>Lista Control</w:t>
          </w:r>
        </w:p>
        <w:p w:rsidR="00C11D20" w:rsidRPr="00370A13" w:rsidRDefault="00C179B6" w:rsidP="00370A13">
          <w:pPr>
            <w:spacing w:after="0" w:line="240" w:lineRule="auto"/>
            <w:jc w:val="center"/>
            <w:rPr>
              <w:rFonts w:ascii="Tahoma" w:eastAsia="Times New Roman" w:hAnsi="Tahoma" w:cs="Tahoma"/>
              <w:sz w:val="20"/>
              <w:szCs w:val="20"/>
              <w:lang w:val="en-GB" w:eastAsia="es-ES"/>
            </w:rPr>
          </w:pPr>
          <w:r w:rsidRPr="00370A13">
            <w:rPr>
              <w:rFonts w:ascii="Tahoma" w:eastAsia="Times New Roman" w:hAnsi="Tahoma" w:cs="Tahoma"/>
              <w:sz w:val="20"/>
              <w:szCs w:val="20"/>
              <w:lang w:eastAsia="es-ES"/>
            </w:rPr>
            <w:t xml:space="preserve">Pág. </w:t>
          </w:r>
          <w:r w:rsidRPr="00370A13">
            <w:rPr>
              <w:rStyle w:val="Nmerodepgina"/>
              <w:rFonts w:ascii="Tahoma" w:eastAsia="Times New Roman" w:hAnsi="Tahoma" w:cs="Tahoma"/>
              <w:sz w:val="20"/>
              <w:szCs w:val="20"/>
              <w:lang w:eastAsia="es-ES"/>
            </w:rPr>
            <w:fldChar w:fldCharType="begin"/>
          </w:r>
          <w:r w:rsidRPr="00370A13">
            <w:rPr>
              <w:rStyle w:val="Nmerodepgina"/>
              <w:rFonts w:ascii="Tahoma" w:eastAsia="Times New Roman" w:hAnsi="Tahoma" w:cs="Tahoma"/>
              <w:sz w:val="20"/>
              <w:szCs w:val="20"/>
              <w:lang w:eastAsia="es-ES"/>
            </w:rPr>
            <w:instrText xml:space="preserve"> PAG</w:instrText>
          </w:r>
          <w:r w:rsidRPr="00370A13">
            <w:rPr>
              <w:rStyle w:val="Nmerodepgina"/>
              <w:rFonts w:ascii="Tahoma" w:eastAsia="Times New Roman" w:hAnsi="Tahoma" w:cs="Tahoma"/>
              <w:sz w:val="20"/>
              <w:szCs w:val="20"/>
              <w:lang w:eastAsia="es-ES"/>
            </w:rPr>
            <w:instrText xml:space="preserve">E </w:instrText>
          </w:r>
          <w:r w:rsidRPr="00370A13">
            <w:rPr>
              <w:rStyle w:val="Nmerodepgina"/>
              <w:rFonts w:ascii="Tahoma" w:eastAsia="Times New Roman" w:hAnsi="Tahoma" w:cs="Tahoma"/>
              <w:sz w:val="20"/>
              <w:szCs w:val="20"/>
              <w:lang w:eastAsia="es-ES"/>
            </w:rPr>
            <w:fldChar w:fldCharType="separate"/>
          </w:r>
          <w:r>
            <w:rPr>
              <w:rStyle w:val="Nmerodepgina"/>
              <w:rFonts w:ascii="Tahoma" w:eastAsia="Times New Roman" w:hAnsi="Tahoma" w:cs="Tahoma"/>
              <w:noProof/>
              <w:sz w:val="20"/>
              <w:szCs w:val="20"/>
              <w:lang w:eastAsia="es-ES"/>
            </w:rPr>
            <w:t>1</w:t>
          </w:r>
          <w:r w:rsidRPr="00370A13">
            <w:rPr>
              <w:rStyle w:val="Nmerodepgina"/>
              <w:rFonts w:ascii="Tahoma" w:eastAsia="Times New Roman" w:hAnsi="Tahoma" w:cs="Tahoma"/>
              <w:sz w:val="20"/>
              <w:szCs w:val="20"/>
              <w:lang w:eastAsia="es-ES"/>
            </w:rPr>
            <w:fldChar w:fldCharType="end"/>
          </w:r>
        </w:p>
      </w:tc>
      <w:tc>
        <w:tcPr>
          <w:tcW w:w="3213" w:type="dxa"/>
          <w:tcBorders>
            <w:top w:val="single" w:sz="4" w:space="0" w:color="auto"/>
          </w:tcBorders>
          <w:shd w:val="clear" w:color="auto" w:fill="auto"/>
          <w:vAlign w:val="center"/>
        </w:tcPr>
        <w:p w:rsidR="00C11D20" w:rsidRPr="00370A13" w:rsidRDefault="00C179B6" w:rsidP="00370A13">
          <w:pPr>
            <w:spacing w:after="0" w:line="240" w:lineRule="auto"/>
            <w:jc w:val="right"/>
            <w:rPr>
              <w:rFonts w:ascii="Times New Roman" w:eastAsia="Times New Roman" w:hAnsi="Times New Roman"/>
              <w:sz w:val="14"/>
              <w:szCs w:val="20"/>
              <w:lang w:eastAsia="es-ES"/>
            </w:rPr>
          </w:pPr>
        </w:p>
        <w:p w:rsidR="00C11D20" w:rsidRPr="00370A13" w:rsidRDefault="00C179B6" w:rsidP="00370A13">
          <w:pPr>
            <w:spacing w:after="0" w:line="240" w:lineRule="auto"/>
            <w:jc w:val="right"/>
            <w:rPr>
              <w:rFonts w:ascii="Tahoma" w:eastAsia="Times New Roman" w:hAnsi="Tahoma" w:cs="Tahoma"/>
              <w:iCs/>
              <w:sz w:val="20"/>
              <w:szCs w:val="20"/>
              <w:lang w:eastAsia="es-ES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95.25pt;height:39pt">
                <v:imagedata r:id="rId1" o:title="Universidad Blas Pascall_NUEVO2013"/>
              </v:shape>
            </w:pict>
          </w:r>
        </w:p>
        <w:p w:rsidR="00C11D20" w:rsidRPr="00370A13" w:rsidRDefault="00C179B6" w:rsidP="00370A13">
          <w:pPr>
            <w:spacing w:after="0" w:line="160" w:lineRule="exact"/>
            <w:jc w:val="right"/>
            <w:rPr>
              <w:rFonts w:ascii="Tahoma" w:eastAsia="Times New Roman" w:hAnsi="Tahoma" w:cs="Tahoma"/>
              <w:sz w:val="20"/>
              <w:szCs w:val="20"/>
              <w:lang w:val="en-GB" w:eastAsia="es-ES"/>
            </w:rPr>
          </w:pPr>
        </w:p>
      </w:tc>
    </w:tr>
  </w:tbl>
  <w:p w:rsidR="00C11D20" w:rsidRDefault="00C179B6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10C1"/>
    <w:multiLevelType w:val="multilevel"/>
    <w:tmpl w:val="D9C28BF2"/>
    <w:lvl w:ilvl="0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i w:val="0"/>
        <w:color w:val="800000"/>
        <w:spacing w:val="0"/>
        <w:w w:val="100"/>
        <w:position w:val="2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Tahoma" w:hAnsi="Tahoma" w:hint="default"/>
        <w:b w:val="0"/>
        <w:i w:val="0"/>
        <w:color w:val="800000"/>
        <w:spacing w:val="0"/>
        <w:w w:val="100"/>
        <w:position w:val="0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ascii="RotisSemiSerif" w:hAnsi="RotisSemiSerif" w:hint="default"/>
        <w:b w:val="0"/>
        <w:i w:val="0"/>
        <w:spacing w:val="0"/>
        <w:w w:val="100"/>
        <w:position w:val="0"/>
        <w:sz w:val="22"/>
        <w:szCs w:val="22"/>
      </w:rPr>
    </w:lvl>
    <w:lvl w:ilvl="3">
      <w:start w:val="1"/>
      <w:numFmt w:val="bullet"/>
      <w:lvlText w:val="■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position w:val="4"/>
        <w:sz w:val="14"/>
        <w:szCs w:val="14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8"/>
        <w:szCs w:val="18"/>
      </w:rPr>
    </w:lvl>
    <w:lvl w:ilvl="5">
      <w:start w:val="1"/>
      <w:numFmt w:val="bullet"/>
      <w:lvlText w:val="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  <w:position w:val="2"/>
      </w:rPr>
    </w:lvl>
    <w:lvl w:ilvl="6">
      <w:start w:val="1"/>
      <w:numFmt w:val="bullet"/>
      <w:lvlText w:val="■"/>
      <w:lvlJc w:val="left"/>
      <w:pPr>
        <w:tabs>
          <w:tab w:val="num" w:pos="1701"/>
        </w:tabs>
        <w:ind w:left="1701" w:hanging="227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B2Z6uV1+8do+6bJxNcYgrkHw1ZD836UA1c/Bpl5HQY/GopGeHdPDowfGvqyA2mgZE9hzmYPjdmC/bEhK0T2EQA==" w:salt="QzZoUUuozH7kPTtUU9bHd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4B"/>
    <w:rsid w:val="00140781"/>
    <w:rsid w:val="00254538"/>
    <w:rsid w:val="002D7CD9"/>
    <w:rsid w:val="00385A4B"/>
    <w:rsid w:val="00587B3B"/>
    <w:rsid w:val="00BC18B0"/>
    <w:rsid w:val="00C1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chartTrackingRefBased/>
  <w15:docId w15:val="{6ACCAE73-983B-4440-8289-00DFAA6C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85A4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iedepginaCar">
    <w:name w:val="Pie de página Car"/>
    <w:basedOn w:val="Fuentedeprrafopredeter"/>
    <w:link w:val="Piedepgina"/>
    <w:rsid w:val="00385A4B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merodepgina">
    <w:name w:val="page number"/>
    <w:basedOn w:val="Fuentedeprrafopredeter"/>
    <w:rsid w:val="00385A4B"/>
  </w:style>
  <w:style w:type="paragraph" w:styleId="Textoindependiente2">
    <w:name w:val="Body Text 2"/>
    <w:basedOn w:val="Normal"/>
    <w:link w:val="Textoindependiente2Car"/>
    <w:rsid w:val="00385A4B"/>
    <w:pPr>
      <w:spacing w:after="0" w:line="240" w:lineRule="auto"/>
    </w:pPr>
    <w:rPr>
      <w:rFonts w:ascii="Arial" w:eastAsia="Times New Roman" w:hAnsi="Arial" w:cs="Times New Roman"/>
      <w:caps/>
      <w:sz w:val="20"/>
      <w:szCs w:val="24"/>
      <w:lang w:val="x-none" w:eastAsia="es-AR"/>
    </w:rPr>
  </w:style>
  <w:style w:type="character" w:customStyle="1" w:styleId="Textoindependiente2Car">
    <w:name w:val="Texto independiente 2 Car"/>
    <w:basedOn w:val="Fuentedeprrafopredeter"/>
    <w:link w:val="Textoindependiente2"/>
    <w:rsid w:val="00385A4B"/>
    <w:rPr>
      <w:rFonts w:ascii="Arial" w:eastAsia="Times New Roman" w:hAnsi="Arial" w:cs="Times New Roman"/>
      <w:caps/>
      <w:sz w:val="20"/>
      <w:szCs w:val="24"/>
      <w:lang w:val="x-none" w:eastAsia="es-AR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85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85A4B"/>
    <w:rPr>
      <w:rFonts w:ascii="Courier New" w:eastAsia="Times New Roman" w:hAnsi="Courier New" w:cs="Courier New"/>
      <w:sz w:val="20"/>
      <w:szCs w:val="20"/>
      <w:lang w:eastAsia="es-AR"/>
    </w:rPr>
  </w:style>
  <w:style w:type="paragraph" w:styleId="Prrafodelista">
    <w:name w:val="List Paragraph"/>
    <w:basedOn w:val="Normal"/>
    <w:uiPriority w:val="34"/>
    <w:qFormat/>
    <w:rsid w:val="0038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37FAA-CE79-4B09-8201-E575E9F9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4CD016A2</Template>
  <TotalTime>46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Del Boca</dc:creator>
  <cp:keywords/>
  <dc:description/>
  <cp:lastModifiedBy>Carmela Del Boca</cp:lastModifiedBy>
  <cp:revision>2</cp:revision>
  <dcterms:created xsi:type="dcterms:W3CDTF">2015-04-08T13:49:00Z</dcterms:created>
  <dcterms:modified xsi:type="dcterms:W3CDTF">2015-04-08T14:35:00Z</dcterms:modified>
</cp:coreProperties>
</file>