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D3B9" w14:textId="07D381AB" w:rsidR="00D9358C" w:rsidRDefault="00D9358C" w:rsidP="00D9358C">
      <w:r w:rsidRPr="00FB5C56">
        <w:rPr>
          <w:b/>
        </w:rPr>
        <w:t>Carrera:</w:t>
      </w:r>
      <w:r>
        <w:t xml:space="preserve"> Abogacía (Plan 2003)</w:t>
      </w:r>
    </w:p>
    <w:p w14:paraId="2C03D3BA" w14:textId="758AE798" w:rsidR="00D9358C" w:rsidRDefault="00D9358C" w:rsidP="00D9358C">
      <w:r w:rsidRPr="00FB5C56">
        <w:rPr>
          <w:b/>
        </w:rPr>
        <w:t>Modalidad:</w:t>
      </w:r>
      <w:r>
        <w:t xml:space="preserve"> Presencial</w:t>
      </w:r>
    </w:p>
    <w:p w14:paraId="2C03D3BB" w14:textId="2F6AA119" w:rsidR="00D9358C" w:rsidRDefault="00FB5C56" w:rsidP="00D9358C">
      <w:r w:rsidRPr="00FB5C56">
        <w:rPr>
          <w:b/>
        </w:rPr>
        <w:t>Código</w:t>
      </w:r>
      <w:r w:rsidR="00D9358C" w:rsidRPr="00FB5C56">
        <w:rPr>
          <w:b/>
        </w:rPr>
        <w:t xml:space="preserve">: </w:t>
      </w:r>
      <w:r w:rsidR="00D9358C">
        <w:t>ABO-00</w:t>
      </w:r>
      <w:r w:rsidR="00585786">
        <w:t>3</w:t>
      </w:r>
    </w:p>
    <w:p w14:paraId="2C03D3BC" w14:textId="142F7C32" w:rsidR="00D9358C" w:rsidRDefault="00D9358C" w:rsidP="00D9358C">
      <w:r w:rsidRPr="00FB5C56">
        <w:rPr>
          <w:b/>
        </w:rPr>
        <w:t>Asignatura:</w:t>
      </w:r>
      <w:r w:rsidR="00FB5C56" w:rsidRPr="00FB5C56">
        <w:t xml:space="preserve"> </w:t>
      </w:r>
      <w:r w:rsidR="00596861">
        <w:t>Finanzas Y Derecho Tributario</w:t>
      </w:r>
    </w:p>
    <w:p w14:paraId="2C03D3BD" w14:textId="6B1F9EB5" w:rsidR="00D9358C" w:rsidRDefault="00D9358C" w:rsidP="00D9358C">
      <w:r w:rsidRPr="00FB5C56">
        <w:rPr>
          <w:b/>
        </w:rPr>
        <w:t>Carga Horaria:</w:t>
      </w:r>
      <w:r w:rsidR="00FB5C56" w:rsidRPr="00FB5C56">
        <w:t xml:space="preserve"> </w:t>
      </w:r>
      <w:r w:rsidR="000246A2">
        <w:t>4</w:t>
      </w:r>
      <w:bookmarkStart w:id="0" w:name="_GoBack"/>
      <w:bookmarkEnd w:id="0"/>
      <w:r w:rsidR="00FB5C56">
        <w:t xml:space="preserve"> </w:t>
      </w:r>
      <w:r w:rsidR="00027C3F">
        <w:t>horas semanales</w:t>
      </w:r>
    </w:p>
    <w:p w14:paraId="2C03D3BE" w14:textId="39DBD881" w:rsidR="00D9358C" w:rsidRDefault="00D9358C" w:rsidP="00D9358C">
      <w:r w:rsidRPr="00FB5C56">
        <w:rPr>
          <w:b/>
        </w:rPr>
        <w:t>Duración:</w:t>
      </w:r>
      <w:r w:rsidR="00FB5C56" w:rsidRPr="00FB5C56">
        <w:t xml:space="preserve"> </w:t>
      </w:r>
      <w:r w:rsidR="00027C3F">
        <w:t>Anual</w:t>
      </w:r>
    </w:p>
    <w:p w14:paraId="2C03D3BF" w14:textId="3E63B9F3" w:rsidR="00D9358C" w:rsidRDefault="00D9358C" w:rsidP="006A6E8D">
      <w:pPr>
        <w:jc w:val="both"/>
      </w:pPr>
      <w:r w:rsidRPr="00FB5C56">
        <w:rPr>
          <w:b/>
        </w:rPr>
        <w:t>Perfil buscado:</w:t>
      </w:r>
      <w:r w:rsidR="00596861" w:rsidRPr="00596861">
        <w:t xml:space="preserve"> </w:t>
      </w:r>
      <w:r w:rsidR="00596861">
        <w:t>Profesor Titular de conformidad con la reglamentación de la UBP. Con disponibilidad horaria a la mañana y a la tarde.</w:t>
      </w:r>
    </w:p>
    <w:p w14:paraId="3A2BDE50" w14:textId="77777777" w:rsidR="00596861" w:rsidRDefault="00D9358C" w:rsidP="00596861">
      <w:pPr>
        <w:jc w:val="both"/>
      </w:pPr>
      <w:r w:rsidRPr="00FB5C56">
        <w:rPr>
          <w:b/>
        </w:rPr>
        <w:t>Contenidos Mínimos:</w:t>
      </w:r>
      <w:r w:rsidR="00FB5C56" w:rsidRPr="00FB5C56">
        <w:t xml:space="preserve"> </w:t>
      </w:r>
      <w:r w:rsidR="00596861">
        <w:t>Finanzas. Concepto. El fenómeno financiero y sus elementos. Los gastos públicos. El gasto público en el Derecho Positivo Argentino. La actividad financiera como actividad jurídica. Fuentes del Derecho Financiero. El crédito público. Nuevas concepciones. Límites. Clasificación de la deuda pública. El empréstito. El presupuesto. Principios de Derecho Presupuestario. Control presupuestario en Argentina. Los Tributos. Conceptos y clasificación. El Derecho Tributario. El régimen de Coparticipación Federal. El Derecho Penal Tributario. Noción. Teorías. Caracteres. El proceso tributario. Dirección General Impositiva. Tribunal Fiscal de la Nación. El Derecho Internacional Tributario. Sistema tributario. El sistema Tributario Argentino. Instituciones recaudadoras de impuestos. El impuesto a las Ganancias. Impuesto sobre los activos. Impuestos a la transferencia de inmuebles, títulos y valores. Los impuestos nacionales, provinciales y municipales sobre las ventas y otro tipo de transacciones. El Derecho Tributario y de procedimientos impositivos en las distintas jurisdicciones.</w:t>
      </w:r>
    </w:p>
    <w:p w14:paraId="0E6756AB" w14:textId="40C0AE1B" w:rsidR="00EF0E02" w:rsidRDefault="00EF0E02" w:rsidP="00EF0E02">
      <w:pPr>
        <w:jc w:val="both"/>
      </w:pPr>
    </w:p>
    <w:p w14:paraId="3FDF008B" w14:textId="77777777" w:rsidR="00596861" w:rsidRDefault="00596861">
      <w:pPr>
        <w:jc w:val="both"/>
      </w:pPr>
    </w:p>
    <w:sectPr w:rsidR="005968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8C"/>
    <w:rsid w:val="000246A2"/>
    <w:rsid w:val="00027C3F"/>
    <w:rsid w:val="001452FA"/>
    <w:rsid w:val="001C5C6E"/>
    <w:rsid w:val="0025562B"/>
    <w:rsid w:val="00585786"/>
    <w:rsid w:val="00596861"/>
    <w:rsid w:val="006A6E8D"/>
    <w:rsid w:val="00744818"/>
    <w:rsid w:val="00871923"/>
    <w:rsid w:val="00BC1A5A"/>
    <w:rsid w:val="00CB6CCD"/>
    <w:rsid w:val="00D447B5"/>
    <w:rsid w:val="00D63FBB"/>
    <w:rsid w:val="00D9358C"/>
    <w:rsid w:val="00E02A32"/>
    <w:rsid w:val="00EF0E02"/>
    <w:rsid w:val="00FB5C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D3B9"/>
  <w15:chartTrackingRefBased/>
  <w15:docId w15:val="{FC8C98F9-DF30-4C99-A19A-E2C8095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Bavio Eduardo</dc:creator>
  <cp:keywords/>
  <dc:description/>
  <cp:lastModifiedBy>Santiago Roberto Vázquez de Novoa</cp:lastModifiedBy>
  <cp:revision>5</cp:revision>
  <dcterms:created xsi:type="dcterms:W3CDTF">2018-12-10T14:50:00Z</dcterms:created>
  <dcterms:modified xsi:type="dcterms:W3CDTF">2018-12-11T12:11:00Z</dcterms:modified>
</cp:coreProperties>
</file>