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3D3B9" w14:textId="6709CFF4" w:rsidR="00D9358C" w:rsidRDefault="00D9358C" w:rsidP="00D9358C">
      <w:r w:rsidRPr="00FB5C56">
        <w:rPr>
          <w:b/>
        </w:rPr>
        <w:t>Carrera:</w:t>
      </w:r>
      <w:r>
        <w:t xml:space="preserve"> </w:t>
      </w:r>
      <w:r w:rsidR="00F31709">
        <w:t>Martillero y Corredor</w:t>
      </w:r>
      <w:r w:rsidR="000D1F42">
        <w:t xml:space="preserve"> Público e</w:t>
      </w:r>
      <w:r w:rsidR="00F31709">
        <w:t xml:space="preserve"> Inmobiliario</w:t>
      </w:r>
      <w:r>
        <w:t xml:space="preserve"> (Plan 20</w:t>
      </w:r>
      <w:r w:rsidR="000D1F42">
        <w:t>15</w:t>
      </w:r>
      <w:r>
        <w:t>)</w:t>
      </w:r>
    </w:p>
    <w:p w14:paraId="2C03D3BA" w14:textId="758AE798" w:rsidR="00D9358C" w:rsidRDefault="00D9358C" w:rsidP="00D9358C">
      <w:r w:rsidRPr="00FB5C56">
        <w:rPr>
          <w:b/>
        </w:rPr>
        <w:t>Modalidad:</w:t>
      </w:r>
      <w:r>
        <w:t xml:space="preserve"> Presencial</w:t>
      </w:r>
    </w:p>
    <w:p w14:paraId="2C03D3BB" w14:textId="2DE0B028" w:rsidR="00D9358C" w:rsidRDefault="00FB5C56" w:rsidP="00D9358C">
      <w:r w:rsidRPr="00FB5C56">
        <w:rPr>
          <w:b/>
        </w:rPr>
        <w:t>Código</w:t>
      </w:r>
      <w:r w:rsidR="00D9358C" w:rsidRPr="00FB5C56">
        <w:rPr>
          <w:b/>
        </w:rPr>
        <w:t xml:space="preserve">: </w:t>
      </w:r>
      <w:r w:rsidR="00F31709">
        <w:t xml:space="preserve">MAR </w:t>
      </w:r>
      <w:r w:rsidR="00D9358C">
        <w:t>-</w:t>
      </w:r>
      <w:r w:rsidR="00F31709">
        <w:t xml:space="preserve"> </w:t>
      </w:r>
      <w:r w:rsidR="00D9358C">
        <w:t>00</w:t>
      </w:r>
      <w:r w:rsidR="003D64D0">
        <w:t>2</w:t>
      </w:r>
    </w:p>
    <w:p w14:paraId="2C03D3BC" w14:textId="00B455EB" w:rsidR="00D9358C" w:rsidRDefault="00D9358C" w:rsidP="00D9358C">
      <w:r w:rsidRPr="00FB5C56">
        <w:rPr>
          <w:b/>
        </w:rPr>
        <w:t>Asignatura:</w:t>
      </w:r>
      <w:r w:rsidR="00FB5C56" w:rsidRPr="00FB5C56">
        <w:t xml:space="preserve"> </w:t>
      </w:r>
      <w:r w:rsidR="00DF20B2">
        <w:t>Finanzas Públicas e Impuestos</w:t>
      </w:r>
    </w:p>
    <w:p w14:paraId="2C03D3BD" w14:textId="33F52F91" w:rsidR="00D9358C" w:rsidRDefault="00D9358C" w:rsidP="00D9358C">
      <w:r w:rsidRPr="00FB5C56">
        <w:rPr>
          <w:b/>
        </w:rPr>
        <w:t>Carga Horaria:</w:t>
      </w:r>
      <w:r w:rsidR="00FB5C56" w:rsidRPr="00FB5C56">
        <w:t xml:space="preserve"> </w:t>
      </w:r>
      <w:r w:rsidR="00A6463B">
        <w:t>4</w:t>
      </w:r>
      <w:r w:rsidR="00FB5C56">
        <w:t xml:space="preserve"> </w:t>
      </w:r>
      <w:r w:rsidR="00027C3F">
        <w:t>horas semanales</w:t>
      </w:r>
    </w:p>
    <w:p w14:paraId="2C03D3BE" w14:textId="56AAC8BF" w:rsidR="00D9358C" w:rsidRDefault="00D9358C" w:rsidP="00D9358C">
      <w:r w:rsidRPr="00FB5C56">
        <w:rPr>
          <w:b/>
        </w:rPr>
        <w:t>Duración:</w:t>
      </w:r>
      <w:r w:rsidR="00FB5C56" w:rsidRPr="00FB5C56">
        <w:t xml:space="preserve"> </w:t>
      </w:r>
      <w:r w:rsidR="00FA640B" w:rsidRPr="00FA640B">
        <w:t>Semestral</w:t>
      </w:r>
      <w:bookmarkStart w:id="0" w:name="_GoBack"/>
      <w:bookmarkEnd w:id="0"/>
    </w:p>
    <w:p w14:paraId="2C03D3BF" w14:textId="046E5A07" w:rsidR="00D9358C" w:rsidRDefault="00D9358C" w:rsidP="006A6E8D">
      <w:pPr>
        <w:jc w:val="both"/>
      </w:pPr>
      <w:r w:rsidRPr="00FB5C56">
        <w:rPr>
          <w:b/>
        </w:rPr>
        <w:t>Perfil buscado:</w:t>
      </w:r>
      <w:r w:rsidR="00596861" w:rsidRPr="00596861">
        <w:t xml:space="preserve"> </w:t>
      </w:r>
      <w:r w:rsidR="00DF20B2">
        <w:t>Disponibilidad horaria a la tarde.</w:t>
      </w:r>
    </w:p>
    <w:p w14:paraId="147564C5" w14:textId="77777777" w:rsidR="00DF20B2" w:rsidRDefault="00D9358C" w:rsidP="00DF20B2">
      <w:pPr>
        <w:jc w:val="both"/>
      </w:pPr>
      <w:r w:rsidRPr="00FB5C56">
        <w:rPr>
          <w:b/>
        </w:rPr>
        <w:t>Contenidos Mínimos:</w:t>
      </w:r>
      <w:r w:rsidR="00FB5C56" w:rsidRPr="00FB5C56">
        <w:t xml:space="preserve"> </w:t>
      </w:r>
      <w:r w:rsidR="00DF20B2">
        <w:t>La Actividad Financiera del Estado. Recursos financieros del Estado. Ley de Presupuesto. Los Tributos. Conceptos y clasificación. El Derecho Tributario. El régimen de Coparticipación Federal. El Derecho Penal Tributario. Noción. Teorías. Caracteres. El proceso tributario. Dirección General Impositiva. Tribunal Fiscal de la Nación. El Derecho Internacional Tributario. Sistema tributario. El sistema Tributario Argentino. Instituciones recaudadoras de impuestos. El impuesto a las Ganancias. Impuesto sobre los activos. Impuestos a la transferencia de inmuebles, títulos y valores. Los impuestos nacionales, provinciales y municipales sobre las ventas y otro tipo de transacciones. El Derecho Tributario y de procedimientos impositivos en las distintas jurisdicciones.</w:t>
      </w:r>
    </w:p>
    <w:p w14:paraId="5A51248E" w14:textId="2EB92331" w:rsidR="00DF20B2" w:rsidRDefault="00DF20B2" w:rsidP="00DF20B2">
      <w:pPr>
        <w:jc w:val="both"/>
      </w:pPr>
    </w:p>
    <w:p w14:paraId="38E6516E" w14:textId="77777777" w:rsidR="00DF20B2" w:rsidRDefault="00DF20B2">
      <w:pPr>
        <w:jc w:val="both"/>
      </w:pPr>
    </w:p>
    <w:sectPr w:rsidR="00DF20B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58C"/>
    <w:rsid w:val="00027C3F"/>
    <w:rsid w:val="000D1F42"/>
    <w:rsid w:val="00124BAC"/>
    <w:rsid w:val="001452FA"/>
    <w:rsid w:val="001C5C6E"/>
    <w:rsid w:val="00212CC3"/>
    <w:rsid w:val="0025562B"/>
    <w:rsid w:val="003D64D0"/>
    <w:rsid w:val="00596861"/>
    <w:rsid w:val="006A6E8D"/>
    <w:rsid w:val="00744818"/>
    <w:rsid w:val="00871923"/>
    <w:rsid w:val="00A6463B"/>
    <w:rsid w:val="00BC1A5A"/>
    <w:rsid w:val="00CB6CCD"/>
    <w:rsid w:val="00D447B5"/>
    <w:rsid w:val="00D63FBB"/>
    <w:rsid w:val="00D9358C"/>
    <w:rsid w:val="00DF20B2"/>
    <w:rsid w:val="00E02A32"/>
    <w:rsid w:val="00EF0E02"/>
    <w:rsid w:val="00F31709"/>
    <w:rsid w:val="00FA640B"/>
    <w:rsid w:val="00FB5C5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3D3B9"/>
  <w15:chartTrackingRefBased/>
  <w15:docId w15:val="{FC8C98F9-DF30-4C99-A19A-E2C8095D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884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Bavio Eduardo</dc:creator>
  <cp:keywords/>
  <dc:description/>
  <cp:lastModifiedBy>Santiago Roberto Vázquez de Novoa</cp:lastModifiedBy>
  <cp:revision>5</cp:revision>
  <dcterms:created xsi:type="dcterms:W3CDTF">2018-12-10T14:58:00Z</dcterms:created>
  <dcterms:modified xsi:type="dcterms:W3CDTF">2018-12-11T16:20:00Z</dcterms:modified>
</cp:coreProperties>
</file>