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3D3B9" w14:textId="6709CFF4" w:rsidR="00D9358C" w:rsidRDefault="00D9358C" w:rsidP="00D9358C">
      <w:r w:rsidRPr="00FB5C56">
        <w:rPr>
          <w:b/>
        </w:rPr>
        <w:t>Carrera:</w:t>
      </w:r>
      <w:r>
        <w:t xml:space="preserve"> </w:t>
      </w:r>
      <w:r w:rsidR="00F31709">
        <w:t>Martillero y Corredor</w:t>
      </w:r>
      <w:r w:rsidR="000D1F42">
        <w:t xml:space="preserve"> Público e</w:t>
      </w:r>
      <w:r w:rsidR="00F31709">
        <w:t xml:space="preserve"> Inmobiliario</w:t>
      </w:r>
      <w:r>
        <w:t xml:space="preserve"> (Plan 20</w:t>
      </w:r>
      <w:r w:rsidR="000D1F42">
        <w:t>15</w:t>
      </w:r>
      <w:r>
        <w:t>)</w:t>
      </w:r>
    </w:p>
    <w:p w14:paraId="2C03D3BA" w14:textId="758AE798" w:rsidR="00D9358C" w:rsidRDefault="00D9358C" w:rsidP="00D9358C">
      <w:r w:rsidRPr="00FB5C56">
        <w:rPr>
          <w:b/>
        </w:rPr>
        <w:t>Modalidad:</w:t>
      </w:r>
      <w:r>
        <w:t xml:space="preserve"> Presencial</w:t>
      </w:r>
    </w:p>
    <w:p w14:paraId="2C03D3BB" w14:textId="44CFF1C3" w:rsidR="00D9358C" w:rsidRDefault="00FB5C56" w:rsidP="00D9358C">
      <w:r w:rsidRPr="00FB5C56">
        <w:rPr>
          <w:b/>
        </w:rPr>
        <w:t>Código</w:t>
      </w:r>
      <w:r w:rsidR="00D9358C" w:rsidRPr="00FB5C56">
        <w:rPr>
          <w:b/>
        </w:rPr>
        <w:t xml:space="preserve">: </w:t>
      </w:r>
      <w:r w:rsidR="00F31709">
        <w:t xml:space="preserve">MAR </w:t>
      </w:r>
      <w:r w:rsidR="00D9358C">
        <w:t>-</w:t>
      </w:r>
      <w:r w:rsidR="00F31709">
        <w:t xml:space="preserve"> </w:t>
      </w:r>
      <w:r w:rsidR="00D9358C">
        <w:t>00</w:t>
      </w:r>
      <w:r w:rsidR="00A544BB">
        <w:t>3</w:t>
      </w:r>
    </w:p>
    <w:p w14:paraId="2C03D3BC" w14:textId="3AC7FE46" w:rsidR="00D9358C" w:rsidRDefault="00D9358C" w:rsidP="00D9358C">
      <w:r w:rsidRPr="00FB5C56">
        <w:rPr>
          <w:b/>
        </w:rPr>
        <w:t>Asignatura:</w:t>
      </w:r>
      <w:r w:rsidR="00FB5C56" w:rsidRPr="00FB5C56">
        <w:t xml:space="preserve"> </w:t>
      </w:r>
      <w:r w:rsidR="00A544BB">
        <w:t>Publicidad y Promoción Comercial</w:t>
      </w:r>
    </w:p>
    <w:p w14:paraId="2C03D3BD" w14:textId="2FF33DA4" w:rsidR="00D9358C" w:rsidRDefault="00D9358C" w:rsidP="00D9358C">
      <w:r w:rsidRPr="00FB5C56">
        <w:rPr>
          <w:b/>
        </w:rPr>
        <w:t>Carga Horaria:</w:t>
      </w:r>
      <w:r w:rsidR="00FB5C56" w:rsidRPr="00FB5C56">
        <w:t xml:space="preserve"> </w:t>
      </w:r>
      <w:r w:rsidR="00AC6689">
        <w:t>4</w:t>
      </w:r>
      <w:bookmarkStart w:id="0" w:name="_GoBack"/>
      <w:bookmarkEnd w:id="0"/>
      <w:r w:rsidR="00FB5C56">
        <w:t xml:space="preserve"> </w:t>
      </w:r>
      <w:r w:rsidR="00027C3F">
        <w:t>horas semanales</w:t>
      </w:r>
    </w:p>
    <w:p w14:paraId="2C03D3BE" w14:textId="2001716E" w:rsidR="00D9358C" w:rsidRDefault="00D9358C" w:rsidP="00D9358C">
      <w:r w:rsidRPr="00FB5C56">
        <w:rPr>
          <w:b/>
        </w:rPr>
        <w:t>Duración:</w:t>
      </w:r>
      <w:r w:rsidR="00FB5C56" w:rsidRPr="00FB5C56">
        <w:t xml:space="preserve"> </w:t>
      </w:r>
      <w:r w:rsidR="00DF20B2">
        <w:t>Cuatrimestral</w:t>
      </w:r>
    </w:p>
    <w:p w14:paraId="2C03D3BF" w14:textId="046E5A07" w:rsidR="00D9358C" w:rsidRDefault="00D9358C" w:rsidP="006A6E8D">
      <w:pPr>
        <w:jc w:val="both"/>
      </w:pPr>
      <w:r w:rsidRPr="00FB5C56">
        <w:rPr>
          <w:b/>
        </w:rPr>
        <w:t>Perfil buscado:</w:t>
      </w:r>
      <w:r w:rsidR="00596861" w:rsidRPr="00596861">
        <w:t xml:space="preserve"> </w:t>
      </w:r>
      <w:r w:rsidR="00DF20B2">
        <w:t>Disponibilidad horaria a la tarde.</w:t>
      </w:r>
    </w:p>
    <w:p w14:paraId="2ED9E5AE" w14:textId="021AE60F" w:rsidR="00A544BB" w:rsidRDefault="00D9358C" w:rsidP="00A544BB">
      <w:pPr>
        <w:jc w:val="both"/>
      </w:pPr>
      <w:r w:rsidRPr="00FB5C56">
        <w:rPr>
          <w:b/>
        </w:rPr>
        <w:t>Contenidos Mínimos:</w:t>
      </w:r>
      <w:r w:rsidR="00FB5C56" w:rsidRPr="00FB5C56">
        <w:t xml:space="preserve"> </w:t>
      </w:r>
      <w:r w:rsidR="00A544BB">
        <w:t xml:space="preserve">Estrategia publicitaria. Diagnóstico, diseño e implementación estratégica y táctica de la comunicación. Seguimiento de la estrategia y táctica. </w:t>
      </w:r>
      <w:proofErr w:type="spellStart"/>
      <w:r w:rsidR="00A544BB">
        <w:t>Brieff</w:t>
      </w:r>
      <w:proofErr w:type="spellEnd"/>
      <w:r w:rsidR="00A544BB">
        <w:t xml:space="preserve"> y objetivos de la campaña publicitaria. Creatividad y diseño de mensaje. Plan de Medios. Nuevos medios. La oferta de medios en la Argentina. El control de competencia. Casos prácticos. Tipos de promoción. Relaciones cliente-agencia. Promoción de ventas y publicidad. Promociones </w:t>
      </w:r>
      <w:proofErr w:type="spellStart"/>
      <w:r w:rsidR="00A544BB">
        <w:t>btl</w:t>
      </w:r>
      <w:proofErr w:type="spellEnd"/>
      <w:r w:rsidR="00A544BB">
        <w:t xml:space="preserve">. Promociones y nuevas tecnologías: Internet y marketing de proximidad (bluetooth, </w:t>
      </w:r>
      <w:proofErr w:type="spellStart"/>
      <w:r w:rsidR="00A544BB">
        <w:t>sms</w:t>
      </w:r>
      <w:proofErr w:type="spellEnd"/>
      <w:r w:rsidR="00A544BB">
        <w:t xml:space="preserve">). Ferias y eventos. </w:t>
      </w:r>
      <w:proofErr w:type="spellStart"/>
      <w:r w:rsidR="00A544BB">
        <w:t>Sponsorship</w:t>
      </w:r>
      <w:proofErr w:type="spellEnd"/>
      <w:r w:rsidR="00A544BB">
        <w:t xml:space="preserve"> marketing.</w:t>
      </w:r>
    </w:p>
    <w:sectPr w:rsidR="00A544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8C"/>
    <w:rsid w:val="00027C3F"/>
    <w:rsid w:val="000D1F42"/>
    <w:rsid w:val="00124BAC"/>
    <w:rsid w:val="001452FA"/>
    <w:rsid w:val="001C5C6E"/>
    <w:rsid w:val="00212CC3"/>
    <w:rsid w:val="0023341D"/>
    <w:rsid w:val="0025562B"/>
    <w:rsid w:val="003442EC"/>
    <w:rsid w:val="00596861"/>
    <w:rsid w:val="00631916"/>
    <w:rsid w:val="006A6E8D"/>
    <w:rsid w:val="00744818"/>
    <w:rsid w:val="007C2253"/>
    <w:rsid w:val="00871923"/>
    <w:rsid w:val="00A544BB"/>
    <w:rsid w:val="00AC6689"/>
    <w:rsid w:val="00B12185"/>
    <w:rsid w:val="00BC1A5A"/>
    <w:rsid w:val="00CB6CCD"/>
    <w:rsid w:val="00D447B5"/>
    <w:rsid w:val="00D63FBB"/>
    <w:rsid w:val="00D9358C"/>
    <w:rsid w:val="00DF20B2"/>
    <w:rsid w:val="00E02A32"/>
    <w:rsid w:val="00E779CB"/>
    <w:rsid w:val="00EF0E02"/>
    <w:rsid w:val="00F31709"/>
    <w:rsid w:val="00FB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D3B9"/>
  <w15:chartTrackingRefBased/>
  <w15:docId w15:val="{FC8C98F9-DF30-4C99-A19A-E2C8095D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Bavio Eduardo</dc:creator>
  <cp:keywords/>
  <dc:description/>
  <cp:lastModifiedBy>Santiago Roberto Vázquez de Novoa</cp:lastModifiedBy>
  <cp:revision>5</cp:revision>
  <dcterms:created xsi:type="dcterms:W3CDTF">2018-12-10T15:06:00Z</dcterms:created>
  <dcterms:modified xsi:type="dcterms:W3CDTF">2018-12-11T12:13:00Z</dcterms:modified>
</cp:coreProperties>
</file>