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51BA" w14:textId="77777777" w:rsidR="00323EAB" w:rsidRDefault="00323EAB" w:rsidP="00323EAB">
      <w:pPr>
        <w:rPr>
          <w:b/>
        </w:rPr>
      </w:pPr>
      <w:r>
        <w:rPr>
          <w:b/>
        </w:rPr>
        <w:t xml:space="preserve">Carrera:  </w:t>
      </w:r>
      <w:r>
        <w:rPr>
          <w:b/>
        </w:rPr>
        <w:tab/>
      </w:r>
      <w:r>
        <w:rPr>
          <w:b/>
        </w:rPr>
        <w:tab/>
      </w:r>
      <w:r>
        <w:t>ARQUITECTURA</w:t>
      </w:r>
    </w:p>
    <w:p w14:paraId="47FD1C25" w14:textId="77777777" w:rsidR="00323EAB" w:rsidRDefault="00323EAB" w:rsidP="00323EAB">
      <w:r>
        <w:rPr>
          <w:b/>
        </w:rPr>
        <w:t xml:space="preserve">Modalidad: </w:t>
      </w:r>
      <w:r>
        <w:rPr>
          <w:b/>
        </w:rPr>
        <w:tab/>
      </w:r>
      <w:r>
        <w:rPr>
          <w:b/>
        </w:rPr>
        <w:tab/>
      </w:r>
      <w:r>
        <w:t>PRESENCIAL</w:t>
      </w:r>
    </w:p>
    <w:p w14:paraId="542D8D88" w14:textId="77777777" w:rsidR="00323EAB" w:rsidRDefault="00323EAB" w:rsidP="00323EAB">
      <w:pPr>
        <w:rPr>
          <w:b/>
        </w:rPr>
      </w:pPr>
      <w:r>
        <w:rPr>
          <w:b/>
        </w:rPr>
        <w:t xml:space="preserve">Código: </w:t>
      </w:r>
      <w:r>
        <w:rPr>
          <w:b/>
        </w:rPr>
        <w:tab/>
      </w:r>
      <w:r>
        <w:rPr>
          <w:b/>
        </w:rPr>
        <w:tab/>
      </w:r>
      <w:r w:rsidRPr="001C648C">
        <w:rPr>
          <w:bCs/>
        </w:rPr>
        <w:t>ARQ</w:t>
      </w:r>
      <w:r>
        <w:rPr>
          <w:b/>
        </w:rPr>
        <w:t xml:space="preserve"> </w:t>
      </w:r>
      <w:r>
        <w:t>- 002</w:t>
      </w:r>
    </w:p>
    <w:p w14:paraId="729B8F4B" w14:textId="77777777" w:rsidR="00323EAB" w:rsidRDefault="00323EAB" w:rsidP="00323EAB">
      <w:r>
        <w:rPr>
          <w:b/>
        </w:rPr>
        <w:t>Asignatura:</w:t>
      </w:r>
      <w:r>
        <w:rPr>
          <w:b/>
        </w:rPr>
        <w:tab/>
      </w:r>
      <w:r>
        <w:rPr>
          <w:b/>
        </w:rPr>
        <w:tab/>
      </w:r>
      <w:r>
        <w:t>HISTORIA IV</w:t>
      </w:r>
    </w:p>
    <w:p w14:paraId="54D517DF" w14:textId="77777777" w:rsidR="00323EAB" w:rsidRDefault="00323EAB" w:rsidP="00323EAB">
      <w:r>
        <w:rPr>
          <w:b/>
        </w:rPr>
        <w:t>Carga Horaria:</w:t>
      </w:r>
      <w:r>
        <w:rPr>
          <w:b/>
        </w:rPr>
        <w:tab/>
      </w:r>
      <w:r>
        <w:rPr>
          <w:b/>
        </w:rPr>
        <w:tab/>
      </w:r>
      <w:r>
        <w:t>32 horas académicas / 24 horarias</w:t>
      </w:r>
    </w:p>
    <w:p w14:paraId="0E01A7F2" w14:textId="77777777" w:rsidR="00323EAB" w:rsidRDefault="00323EAB" w:rsidP="00323EAB">
      <w:r>
        <w:rPr>
          <w:b/>
        </w:rPr>
        <w:t>Duración:</w:t>
      </w:r>
      <w:r>
        <w:rPr>
          <w:b/>
        </w:rPr>
        <w:tab/>
      </w:r>
      <w:r>
        <w:rPr>
          <w:b/>
        </w:rPr>
        <w:tab/>
      </w:r>
      <w:r>
        <w:t>SEMESTRAL</w:t>
      </w:r>
    </w:p>
    <w:p w14:paraId="7094B1E6" w14:textId="77777777" w:rsidR="00323EAB" w:rsidRDefault="00323EAB" w:rsidP="00323EAB">
      <w:pPr>
        <w:rPr>
          <w:b/>
        </w:rPr>
      </w:pPr>
      <w:r>
        <w:rPr>
          <w:b/>
        </w:rPr>
        <w:t>Perfil buscado:</w:t>
      </w:r>
      <w:r>
        <w:rPr>
          <w:b/>
        </w:rPr>
        <w:tab/>
      </w:r>
      <w:r>
        <w:rPr>
          <w:b/>
        </w:rPr>
        <w:tab/>
      </w:r>
      <w:r>
        <w:t>FORMACION EN DOCENCIA E INVESTIGACION, TITULO DE POSGRADO</w:t>
      </w:r>
      <w:r>
        <w:rPr>
          <w:b/>
        </w:rPr>
        <w:t>.</w:t>
      </w:r>
    </w:p>
    <w:p w14:paraId="1379AD3C" w14:textId="77777777" w:rsidR="00323EAB" w:rsidRDefault="00323EAB" w:rsidP="00323EAB">
      <w:pPr>
        <w:ind w:left="2127" w:hanging="2127"/>
        <w:rPr>
          <w:lang w:val="es-ES_tradnl"/>
        </w:rPr>
      </w:pPr>
      <w:r>
        <w:rPr>
          <w:b/>
        </w:rPr>
        <w:t>Contenidos Mínimos:</w:t>
      </w:r>
      <w:r>
        <w:rPr>
          <w:b/>
        </w:rPr>
        <w:tab/>
      </w:r>
      <w:r>
        <w:rPr>
          <w:lang w:val="es-ES_tradnl"/>
        </w:rPr>
        <w:t xml:space="preserve">EL MESTIZAJE CULTURAL. Concepto de Transculturación, Regionalismo, Identidad, Tradición y Diversidad. Los productos culturales inéditos como resultado de esos procesos. El período antillano, la reelaboración cultural y el paulatino </w:t>
      </w:r>
      <w:proofErr w:type="spellStart"/>
      <w:r>
        <w:rPr>
          <w:lang w:val="es-ES_tradnl"/>
        </w:rPr>
        <w:t>englobamiento</w:t>
      </w:r>
      <w:proofErr w:type="spellEnd"/>
      <w:r>
        <w:rPr>
          <w:lang w:val="es-ES_tradnl"/>
        </w:rPr>
        <w:t xml:space="preserve"> de antiguas culturas.</w:t>
      </w:r>
    </w:p>
    <w:p w14:paraId="3DF780D5" w14:textId="77777777" w:rsidR="00323EAB" w:rsidRDefault="00323EAB" w:rsidP="00323EAB">
      <w:pPr>
        <w:ind w:left="2127"/>
        <w:rPr>
          <w:lang w:val="es-ES_tradnl"/>
        </w:rPr>
      </w:pPr>
      <w:r>
        <w:rPr>
          <w:lang w:val="es-ES_tradnl"/>
        </w:rPr>
        <w:t xml:space="preserve">EL PERÍODO COLONIAL. La ciudad prehispánica y colonial. El Barroco Americano: académico y popular. El impacto académico y la reacción </w:t>
      </w:r>
      <w:proofErr w:type="spellStart"/>
      <w:r>
        <w:rPr>
          <w:lang w:val="es-ES_tradnl"/>
        </w:rPr>
        <w:t>antihispánica</w:t>
      </w:r>
      <w:proofErr w:type="spellEnd"/>
      <w:r>
        <w:rPr>
          <w:lang w:val="es-ES_tradnl"/>
        </w:rPr>
        <w:t xml:space="preserve">. La ciudad decimonónica.  </w:t>
      </w:r>
    </w:p>
    <w:p w14:paraId="5B164165" w14:textId="77777777" w:rsidR="00323EAB" w:rsidRDefault="00323EAB" w:rsidP="00323EAB">
      <w:pPr>
        <w:ind w:left="2127"/>
        <w:rPr>
          <w:lang w:val="es-ES_tradnl"/>
        </w:rPr>
      </w:pPr>
      <w:r>
        <w:rPr>
          <w:lang w:val="es-ES_tradnl"/>
        </w:rPr>
        <w:t xml:space="preserve">EL SIGLO XX EN LA ARGENTINA. La arquitectura </w:t>
      </w:r>
      <w:proofErr w:type="gramStart"/>
      <w:r>
        <w:rPr>
          <w:lang w:val="es-ES_tradnl"/>
        </w:rPr>
        <w:t>Argentina</w:t>
      </w:r>
      <w:proofErr w:type="gramEnd"/>
      <w:r>
        <w:rPr>
          <w:lang w:val="es-ES_tradnl"/>
        </w:rPr>
        <w:t xml:space="preserve"> desde el Eclecticismo a </w:t>
      </w:r>
      <w:smartTag w:uri="urn:schemas-microsoft-com:office:smarttags" w:element="PersonName">
        <w:smartTagPr>
          <w:attr w:name="ProductID" w:val="la Posmodernidad. El"/>
        </w:smartTagPr>
        <w:r>
          <w:rPr>
            <w:lang w:val="es-ES_tradnl"/>
          </w:rPr>
          <w:t>la Posmodernidad. El</w:t>
        </w:r>
      </w:smartTag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Casablanquismo</w:t>
      </w:r>
      <w:proofErr w:type="spellEnd"/>
      <w:r>
        <w:rPr>
          <w:lang w:val="es-ES_tradnl"/>
        </w:rPr>
        <w:t>. Las últimas décadas, la modernidad apropiada y la revalorización de arquitecturas vernáculas y populares. La ciudad hoy.</w:t>
      </w:r>
    </w:p>
    <w:p w14:paraId="7FD7AD9C" w14:textId="77777777" w:rsidR="00323EAB" w:rsidRDefault="00323EAB" w:rsidP="00323EAB">
      <w:pPr>
        <w:ind w:left="2127"/>
        <w:rPr>
          <w:lang w:val="es-ES_tradnl"/>
        </w:rPr>
      </w:pPr>
      <w:r>
        <w:rPr>
          <w:lang w:val="es-ES_tradnl"/>
        </w:rPr>
        <w:t>PATRIMONIO EN LATINOAMÉRICA. Patrimonio e identidad latinoamericana. La. Situación Actual. El patrimonio moderno. Gestión territorial del patrimonio. Debate entre conservación y restauración</w:t>
      </w:r>
    </w:p>
    <w:p w14:paraId="102C256C" w14:textId="77777777" w:rsidR="00323EAB" w:rsidRDefault="00323EAB" w:rsidP="00323EAB">
      <w:pPr>
        <w:ind w:left="2127" w:hanging="2127"/>
        <w:rPr>
          <w:b/>
        </w:rPr>
      </w:pPr>
    </w:p>
    <w:p w14:paraId="08A45B82" w14:textId="77777777" w:rsidR="00323EAB" w:rsidRDefault="00323EAB" w:rsidP="00323EAB">
      <w:pPr>
        <w:rPr>
          <w:b/>
        </w:rPr>
      </w:pPr>
    </w:p>
    <w:p w14:paraId="24573157" w14:textId="77777777" w:rsidR="00323EAB" w:rsidRDefault="00323EAB" w:rsidP="00323EAB">
      <w:pPr>
        <w:rPr>
          <w:b/>
        </w:rPr>
      </w:pPr>
    </w:p>
    <w:p w14:paraId="400CA967" w14:textId="77777777" w:rsidR="007C19F6" w:rsidRDefault="007C19F6">
      <w:bookmarkStart w:id="0" w:name="_GoBack"/>
      <w:bookmarkEnd w:id="0"/>
    </w:p>
    <w:sectPr w:rsidR="007C1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AB"/>
    <w:rsid w:val="00323EAB"/>
    <w:rsid w:val="007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AB199A"/>
  <w15:chartTrackingRefBased/>
  <w15:docId w15:val="{6E3C978A-FC4E-4D57-9492-F2A55243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48A27A26D464E9211FF5C18D25032" ma:contentTypeVersion="8" ma:contentTypeDescription="Crear nuevo documento." ma:contentTypeScope="" ma:versionID="5bfa5952a177f1fa7c3471ffdbc8c9a7">
  <xsd:schema xmlns:xsd="http://www.w3.org/2001/XMLSchema" xmlns:xs="http://www.w3.org/2001/XMLSchema" xmlns:p="http://schemas.microsoft.com/office/2006/metadata/properties" xmlns:ns3="2c2c41c6-161b-4502-93d8-4b4654f45b90" targetNamespace="http://schemas.microsoft.com/office/2006/metadata/properties" ma:root="true" ma:fieldsID="35a3741b0c0c279750fd813e0def2a20" ns3:_="">
    <xsd:import namespace="2c2c41c6-161b-4502-93d8-4b4654f45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41c6-161b-4502-93d8-4b4654f45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22F1A-416B-45A9-BBCD-7DBB2098E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41c6-161b-4502-93d8-4b4654f4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A388B-9A79-4105-A53A-0AE95241C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1FD13-B2D4-401A-AC87-BDB8EAEAA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Vázquez de Novoa</dc:creator>
  <cp:keywords/>
  <dc:description/>
  <cp:lastModifiedBy>Santiago Roberto Vázquez de Novoa</cp:lastModifiedBy>
  <cp:revision>1</cp:revision>
  <dcterms:created xsi:type="dcterms:W3CDTF">2019-12-17T17:29:00Z</dcterms:created>
  <dcterms:modified xsi:type="dcterms:W3CDTF">2019-12-17T17:30:00Z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0x010100FB448A27A26D464E9211FF5C18D25032</vt:lpwstr>
  </property>
</Properties>
</file>