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597B" w14:textId="5216DB64" w:rsidR="00D9358C" w:rsidRPr="008D0717" w:rsidRDefault="00D9358C" w:rsidP="00D9358C">
      <w:pPr>
        <w:rPr>
          <w:b/>
        </w:rPr>
      </w:pPr>
      <w:r w:rsidRPr="008D0717">
        <w:rPr>
          <w:b/>
        </w:rPr>
        <w:t xml:space="preserve">Carrera: </w:t>
      </w:r>
      <w:r w:rsidR="002E2CF3">
        <w:rPr>
          <w:b/>
        </w:rPr>
        <w:t>Lic. en Diseño Gráfico</w:t>
      </w:r>
    </w:p>
    <w:p w14:paraId="3E12597C" w14:textId="1F3D48E0" w:rsidR="00D9358C" w:rsidRPr="008D0717" w:rsidRDefault="00D9358C" w:rsidP="00D9358C">
      <w:pPr>
        <w:rPr>
          <w:b/>
        </w:rPr>
      </w:pPr>
      <w:r w:rsidRPr="008D0717">
        <w:rPr>
          <w:b/>
        </w:rPr>
        <w:t xml:space="preserve">Modalidad: </w:t>
      </w:r>
      <w:r w:rsidR="00DD3A29">
        <w:rPr>
          <w:b/>
        </w:rPr>
        <w:t>Presencial</w:t>
      </w:r>
    </w:p>
    <w:p w14:paraId="3E12597D" w14:textId="6C0A943B" w:rsidR="00D9358C" w:rsidRPr="008D0717" w:rsidRDefault="008D0717" w:rsidP="00D9358C">
      <w:pPr>
        <w:rPr>
          <w:b/>
        </w:rPr>
      </w:pPr>
      <w:r w:rsidRPr="008D0717">
        <w:rPr>
          <w:b/>
        </w:rPr>
        <w:t>Código</w:t>
      </w:r>
      <w:r w:rsidR="00D9358C" w:rsidRPr="008D0717">
        <w:rPr>
          <w:b/>
        </w:rPr>
        <w:t xml:space="preserve">: </w:t>
      </w:r>
      <w:r w:rsidR="0061786B">
        <w:rPr>
          <w:b/>
        </w:rPr>
        <w:t>TIPO.DGR 001</w:t>
      </w:r>
    </w:p>
    <w:p w14:paraId="3E12597E" w14:textId="20DE7392" w:rsidR="00D9358C" w:rsidRPr="008D0717" w:rsidRDefault="00D9358C" w:rsidP="00D9358C">
      <w:pPr>
        <w:rPr>
          <w:b/>
        </w:rPr>
      </w:pPr>
      <w:r w:rsidRPr="008D0717">
        <w:rPr>
          <w:b/>
        </w:rPr>
        <w:t>Asignatura:</w:t>
      </w:r>
      <w:r w:rsidR="00DD3A29" w:rsidRPr="00DD3A29">
        <w:rPr>
          <w:b/>
          <w:bCs/>
          <w:lang w:val="es-ES"/>
        </w:rPr>
        <w:t xml:space="preserve"> </w:t>
      </w:r>
      <w:r w:rsidR="002E2CF3">
        <w:rPr>
          <w:b/>
          <w:bCs/>
          <w:lang w:val="es-ES"/>
        </w:rPr>
        <w:t>TIPOGRAFIA I y II</w:t>
      </w:r>
    </w:p>
    <w:p w14:paraId="3E12597F" w14:textId="725B5D88" w:rsidR="00D9358C" w:rsidRPr="008D0717" w:rsidRDefault="00D9358C" w:rsidP="00D9358C">
      <w:pPr>
        <w:rPr>
          <w:b/>
        </w:rPr>
      </w:pPr>
      <w:r w:rsidRPr="008D0717">
        <w:rPr>
          <w:b/>
        </w:rPr>
        <w:t>Carga Horaria:</w:t>
      </w:r>
      <w:r w:rsidR="002E2CF3">
        <w:rPr>
          <w:b/>
        </w:rPr>
        <w:t xml:space="preserve"> 4 hs</w:t>
      </w:r>
    </w:p>
    <w:p w14:paraId="3E125980" w14:textId="383DBF6F" w:rsidR="00D9358C" w:rsidRPr="008D0717" w:rsidRDefault="00D9358C" w:rsidP="00D9358C">
      <w:pPr>
        <w:rPr>
          <w:b/>
        </w:rPr>
      </w:pPr>
      <w:r w:rsidRPr="008D0717">
        <w:rPr>
          <w:b/>
        </w:rPr>
        <w:t>Duración:</w:t>
      </w:r>
      <w:r w:rsidR="00C348B8">
        <w:rPr>
          <w:b/>
        </w:rPr>
        <w:t xml:space="preserve"> </w:t>
      </w:r>
      <w:r w:rsidR="003B115A">
        <w:rPr>
          <w:b/>
        </w:rPr>
        <w:t>Cuatrimestral</w:t>
      </w:r>
    </w:p>
    <w:p w14:paraId="7C13DA11" w14:textId="12012BB3" w:rsidR="002E2CF3" w:rsidRDefault="00D9358C" w:rsidP="00D9358C">
      <w:pPr>
        <w:rPr>
          <w:b/>
        </w:rPr>
      </w:pPr>
      <w:r w:rsidRPr="008D0717">
        <w:rPr>
          <w:b/>
        </w:rPr>
        <w:t>Perfil buscado:</w:t>
      </w:r>
      <w:r w:rsidR="002E2CF3">
        <w:rPr>
          <w:b/>
        </w:rPr>
        <w:t xml:space="preserve"> conocimiento actualizado en la materia / Manejo de bibliografía básica / Experiencia en el dictado de materias similares o afines / Predisposición al trabajo en equipo</w:t>
      </w:r>
      <w:r w:rsidR="00301A2E">
        <w:rPr>
          <w:b/>
        </w:rPr>
        <w:t xml:space="preserve"> / Título de grado</w:t>
      </w:r>
    </w:p>
    <w:p w14:paraId="51F6262D" w14:textId="77777777" w:rsidR="00301A2E" w:rsidRDefault="00301A2E" w:rsidP="00D9358C">
      <w:pPr>
        <w:rPr>
          <w:b/>
        </w:rPr>
      </w:pPr>
    </w:p>
    <w:p w14:paraId="3E125982" w14:textId="7C7A54CB" w:rsidR="00D9358C" w:rsidRDefault="00D9358C" w:rsidP="00D9358C">
      <w:pPr>
        <w:rPr>
          <w:b/>
        </w:rPr>
      </w:pPr>
      <w:r w:rsidRPr="008D0717">
        <w:rPr>
          <w:b/>
        </w:rPr>
        <w:t>Contenidos Mínimos:</w:t>
      </w:r>
    </w:p>
    <w:p w14:paraId="7D852090" w14:textId="3DBB69DF" w:rsidR="00DD3A29" w:rsidRDefault="002E2CF3" w:rsidP="00DD3A29">
      <w:pPr>
        <w:rPr>
          <w:sz w:val="20"/>
          <w:szCs w:val="20"/>
        </w:rPr>
      </w:pPr>
      <w:r>
        <w:rPr>
          <w:b/>
          <w:bCs/>
          <w:lang w:val="es-ES"/>
        </w:rPr>
        <w:t xml:space="preserve">Tipografía I / </w:t>
      </w:r>
      <w:r>
        <w:rPr>
          <w:sz w:val="20"/>
          <w:szCs w:val="20"/>
        </w:rPr>
        <w:t>Comprender y entender la letra, sus partes y estructuras. Forma y contraforma. Clasificación tipográfica. Tipografía y sistema.</w:t>
      </w:r>
    </w:p>
    <w:p w14:paraId="59D974CA" w14:textId="206DF588" w:rsidR="002E2CF3" w:rsidRPr="00EC4A12" w:rsidRDefault="002E2CF3" w:rsidP="00DD3A29">
      <w:pPr>
        <w:rPr>
          <w:b/>
          <w:lang w:val="es-ES"/>
        </w:rPr>
      </w:pPr>
      <w:r w:rsidRPr="002E2CF3">
        <w:rPr>
          <w:b/>
          <w:sz w:val="20"/>
          <w:szCs w:val="20"/>
        </w:rPr>
        <w:t>Tipografía II /</w:t>
      </w:r>
      <w:r>
        <w:rPr>
          <w:sz w:val="20"/>
          <w:szCs w:val="20"/>
        </w:rPr>
        <w:t xml:space="preserve"> Uso básico de la tipografía. Progresión de la tipografía en la página. La palabra, la frase, el párrafo, la columna. Alineaciones y proporciones. Retícula, columnas y división de la página. Niveles de lectura. Composición y jerarquización. Espécimen tipográfico</w:t>
      </w:r>
    </w:p>
    <w:p w14:paraId="00A56DB4" w14:textId="656E500E" w:rsidR="00EC4A12" w:rsidRDefault="00EC4A12" w:rsidP="00D9358C">
      <w:pPr>
        <w:rPr>
          <w:b/>
        </w:rPr>
      </w:pPr>
    </w:p>
    <w:p w14:paraId="3D904C87" w14:textId="77777777" w:rsidR="00EC4A12" w:rsidRPr="00EC4A12" w:rsidRDefault="00EC4A12" w:rsidP="00EC4A12">
      <w:pPr>
        <w:rPr>
          <w:b/>
        </w:rPr>
      </w:pPr>
    </w:p>
    <w:p w14:paraId="540215BB" w14:textId="77777777" w:rsidR="00EC4A12" w:rsidRPr="008D0717" w:rsidRDefault="00EC4A12" w:rsidP="00D9358C">
      <w:pPr>
        <w:rPr>
          <w:b/>
        </w:rPr>
      </w:pPr>
    </w:p>
    <w:sectPr w:rsidR="00EC4A12" w:rsidRPr="008D0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8C"/>
    <w:rsid w:val="0025562B"/>
    <w:rsid w:val="002E2CF3"/>
    <w:rsid w:val="00301A2E"/>
    <w:rsid w:val="0039347B"/>
    <w:rsid w:val="003B115A"/>
    <w:rsid w:val="00463F52"/>
    <w:rsid w:val="0061786B"/>
    <w:rsid w:val="00892B54"/>
    <w:rsid w:val="008D0717"/>
    <w:rsid w:val="00C348B8"/>
    <w:rsid w:val="00CB6CCD"/>
    <w:rsid w:val="00D9358C"/>
    <w:rsid w:val="00DD3A29"/>
    <w:rsid w:val="00E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597B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Santiago Roberto Vazquez de Novoa</cp:lastModifiedBy>
  <cp:revision>3</cp:revision>
  <dcterms:created xsi:type="dcterms:W3CDTF">2023-11-17T14:48:00Z</dcterms:created>
  <dcterms:modified xsi:type="dcterms:W3CDTF">2023-11-17T14:48:00Z</dcterms:modified>
</cp:coreProperties>
</file>